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E23F5F6" w:rsidR="00210AF1" w:rsidRPr="00AA54CF" w:rsidRDefault="00210AF1" w:rsidP="00210AF1">
      <w:pPr>
        <w:tabs>
          <w:tab w:val="right" w:pos="6480"/>
        </w:tabs>
        <w:spacing w:after="0" w:line="240" w:lineRule="auto"/>
        <w:rPr>
          <w:rFonts w:ascii="Times New Roman" w:hAnsi="Times New Roman" w:cs="Times New Roman"/>
          <w:b/>
          <w:bCs/>
          <w:sz w:val="23"/>
          <w:szCs w:val="23"/>
        </w:rPr>
      </w:pPr>
      <w:r w:rsidRPr="00AA54CF">
        <w:rPr>
          <w:rFonts w:ascii="Times New Roman" w:hAnsi="Times New Roman" w:cs="Times New Roman"/>
          <w:b/>
          <w:bCs/>
          <w:sz w:val="23"/>
          <w:szCs w:val="23"/>
        </w:rPr>
        <w:t>11:00 am</w:t>
      </w:r>
      <w:r w:rsidRPr="00AA54CF">
        <w:rPr>
          <w:rFonts w:ascii="Times New Roman" w:hAnsi="Times New Roman" w:cs="Times New Roman"/>
          <w:b/>
          <w:bCs/>
          <w:sz w:val="23"/>
          <w:szCs w:val="23"/>
        </w:rPr>
        <w:tab/>
      </w:r>
      <w:r w:rsidR="00847472">
        <w:rPr>
          <w:rFonts w:ascii="Times New Roman" w:hAnsi="Times New Roman" w:cs="Times New Roman"/>
          <w:b/>
          <w:bCs/>
          <w:sz w:val="23"/>
          <w:szCs w:val="23"/>
        </w:rPr>
        <w:t>June 7</w:t>
      </w:r>
      <w:r w:rsidR="000D6252" w:rsidRPr="00AA54CF">
        <w:rPr>
          <w:rFonts w:ascii="Times New Roman" w:hAnsi="Times New Roman" w:cs="Times New Roman"/>
          <w:b/>
          <w:bCs/>
          <w:sz w:val="23"/>
          <w:szCs w:val="23"/>
        </w:rPr>
        <w:t>, 2026</w:t>
      </w:r>
    </w:p>
    <w:p w14:paraId="713879A6" w14:textId="76027D56" w:rsidR="00210AF1" w:rsidRPr="00AA54CF"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AA54CF">
        <w:rPr>
          <w:rFonts w:ascii="Times New Roman" w:hAnsi="Times New Roman" w:cs="Times New Roman"/>
          <w:noProof/>
          <w:sz w:val="23"/>
          <w:szCs w:val="23"/>
        </w:rPr>
        <w:drawing>
          <wp:inline distT="0" distB="0" distL="0" distR="0" wp14:anchorId="18AFDCEB" wp14:editId="3662FF10">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Welcome and Announcements</w:t>
      </w:r>
    </w:p>
    <w:p w14:paraId="439EDB82" w14:textId="77777777" w:rsidR="00210AF1" w:rsidRPr="00AA54CF" w:rsidRDefault="00E307C5"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Silent Prayer</w:t>
      </w:r>
    </w:p>
    <w:p w14:paraId="04684DC9" w14:textId="77777777" w:rsidR="00210AF1" w:rsidRPr="00AA54CF" w:rsidRDefault="00210AF1" w:rsidP="00210AF1">
      <w:pPr>
        <w:tabs>
          <w:tab w:val="right" w:pos="6480"/>
        </w:tabs>
        <w:spacing w:after="0" w:line="240" w:lineRule="auto"/>
        <w:rPr>
          <w:rFonts w:ascii="Times New Roman" w:hAnsi="Times New Roman" w:cs="Times New Roman"/>
          <w:sz w:val="23"/>
          <w:szCs w:val="23"/>
        </w:rPr>
      </w:pPr>
    </w:p>
    <w:p w14:paraId="62E16956" w14:textId="3D35139E" w:rsidR="00E307C5"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Opening Praise</w:t>
      </w:r>
      <w:r w:rsidRPr="00AA54CF">
        <w:rPr>
          <w:rFonts w:ascii="Times New Roman" w:hAnsi="Times New Roman" w:cs="Times New Roman"/>
          <w:sz w:val="23"/>
          <w:szCs w:val="23"/>
        </w:rPr>
        <w:tab/>
      </w:r>
      <w:r w:rsidRPr="00AA54CF">
        <w:rPr>
          <w:rFonts w:ascii="Times New Roman" w:hAnsi="Times New Roman" w:cs="Times New Roman"/>
          <w:i/>
          <w:iCs/>
          <w:sz w:val="23"/>
          <w:szCs w:val="23"/>
        </w:rPr>
        <w:t>Doxology</w:t>
      </w:r>
    </w:p>
    <w:p w14:paraId="4E30A256"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God from whom all blessings flow</w:t>
      </w:r>
    </w:p>
    <w:p w14:paraId="28411E2C"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all creatures here below</w:t>
      </w:r>
    </w:p>
    <w:p w14:paraId="07590778"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above, ye heavenly host</w:t>
      </w:r>
    </w:p>
    <w:p w14:paraId="1ED36C95" w14:textId="6049B95D" w:rsidR="00E307C5"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Father, Son, and Holy Ghost. Amen.</w:t>
      </w:r>
    </w:p>
    <w:p w14:paraId="0742DE32"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7F53BD30" w14:textId="1A101406" w:rsidR="00E40504" w:rsidRPr="00AA54CF" w:rsidRDefault="00E307C5" w:rsidP="00E40504">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Call to Worship</w:t>
      </w:r>
      <w:r w:rsidRPr="00AA54CF">
        <w:rPr>
          <w:rFonts w:ascii="Times New Roman" w:hAnsi="Times New Roman" w:cs="Times New Roman"/>
          <w:sz w:val="23"/>
          <w:szCs w:val="23"/>
        </w:rPr>
        <w:tab/>
      </w:r>
      <w:r w:rsidR="00847472">
        <w:rPr>
          <w:rFonts w:ascii="Times New Roman" w:hAnsi="Times New Roman" w:cs="Times New Roman"/>
          <w:sz w:val="23"/>
          <w:szCs w:val="23"/>
        </w:rPr>
        <w:t>Isaiah 55</w:t>
      </w:r>
    </w:p>
    <w:p w14:paraId="34BA6D02" w14:textId="290B7A30" w:rsidR="00847472" w:rsidRPr="00AA54CF" w:rsidRDefault="00847472" w:rsidP="00D72C08">
      <w:pPr>
        <w:tabs>
          <w:tab w:val="right" w:pos="6480"/>
        </w:tabs>
        <w:spacing w:after="0" w:line="240" w:lineRule="auto"/>
        <w:ind w:left="540"/>
        <w:rPr>
          <w:rFonts w:ascii="Times New Roman" w:hAnsi="Times New Roman" w:cs="Times New Roman"/>
          <w:b/>
          <w:bCs/>
          <w:sz w:val="23"/>
          <w:szCs w:val="23"/>
        </w:rPr>
      </w:pPr>
      <w:r w:rsidRPr="00847472">
        <w:rPr>
          <w:rFonts w:ascii="Times New Roman" w:hAnsi="Times New Roman" w:cs="Times New Roman"/>
          <w:sz w:val="23"/>
          <w:szCs w:val="23"/>
        </w:rPr>
        <w:t>Leader: Seek the LORD while He may be found.</w:t>
      </w:r>
      <w:r w:rsidRPr="00847472">
        <w:rPr>
          <w:rFonts w:ascii="Times New Roman" w:hAnsi="Times New Roman" w:cs="Times New Roman"/>
          <w:sz w:val="23"/>
          <w:szCs w:val="23"/>
        </w:rPr>
        <w:br/>
      </w:r>
      <w:r w:rsidRPr="00847472">
        <w:rPr>
          <w:rFonts w:ascii="Times New Roman" w:hAnsi="Times New Roman" w:cs="Times New Roman"/>
          <w:b/>
          <w:bCs/>
          <w:sz w:val="23"/>
          <w:szCs w:val="23"/>
        </w:rPr>
        <w:t>People: Call upon Him while He is near.</w:t>
      </w:r>
      <w:r w:rsidRPr="00847472">
        <w:rPr>
          <w:rFonts w:ascii="Times New Roman" w:hAnsi="Times New Roman" w:cs="Times New Roman"/>
          <w:b/>
          <w:bCs/>
          <w:sz w:val="23"/>
          <w:szCs w:val="23"/>
        </w:rPr>
        <w:br/>
      </w:r>
      <w:r w:rsidRPr="00847472">
        <w:rPr>
          <w:rFonts w:ascii="Times New Roman" w:hAnsi="Times New Roman" w:cs="Times New Roman"/>
          <w:sz w:val="23"/>
          <w:szCs w:val="23"/>
        </w:rPr>
        <w:t>Leader: Let the wicked forsake his way, and the unrighteous man his thoughts.</w:t>
      </w:r>
      <w:r w:rsidRPr="00847472">
        <w:rPr>
          <w:rFonts w:ascii="Times New Roman" w:hAnsi="Times New Roman" w:cs="Times New Roman"/>
          <w:b/>
          <w:bCs/>
          <w:sz w:val="23"/>
          <w:szCs w:val="23"/>
        </w:rPr>
        <w:t xml:space="preserve"> </w:t>
      </w:r>
      <w:r w:rsidRPr="00847472">
        <w:rPr>
          <w:rFonts w:ascii="Times New Roman" w:hAnsi="Times New Roman" w:cs="Times New Roman"/>
          <w:b/>
          <w:bCs/>
          <w:sz w:val="23"/>
          <w:szCs w:val="23"/>
        </w:rPr>
        <w:br/>
        <w:t>People: Let him return to the LORD, that He may have compassion on him.</w:t>
      </w:r>
      <w:r w:rsidRPr="00847472">
        <w:rPr>
          <w:rFonts w:ascii="Times New Roman" w:hAnsi="Times New Roman" w:cs="Times New Roman"/>
          <w:b/>
          <w:bCs/>
          <w:sz w:val="23"/>
          <w:szCs w:val="23"/>
        </w:rPr>
        <w:br/>
      </w:r>
      <w:r w:rsidRPr="00847472">
        <w:rPr>
          <w:rFonts w:ascii="Times New Roman" w:hAnsi="Times New Roman" w:cs="Times New Roman"/>
          <w:sz w:val="23"/>
          <w:szCs w:val="23"/>
        </w:rPr>
        <w:t>Leader: Jesus Christ is risen!</w:t>
      </w:r>
      <w:r w:rsidRPr="00847472">
        <w:rPr>
          <w:rFonts w:ascii="Times New Roman" w:hAnsi="Times New Roman" w:cs="Times New Roman"/>
          <w:b/>
          <w:bCs/>
          <w:sz w:val="23"/>
          <w:szCs w:val="23"/>
        </w:rPr>
        <w:br/>
        <w:t>People: He is risen indeed!</w:t>
      </w:r>
    </w:p>
    <w:p w14:paraId="1AE0563B" w14:textId="03391CE8" w:rsidR="00517049"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 Prayer of Invocation</w:t>
      </w:r>
    </w:p>
    <w:p w14:paraId="22F9ADD5"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AA54CF" w:rsidRDefault="00517049"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7922AC82" w14:textId="12D4B9A1" w:rsidR="009734B6" w:rsidRPr="00AA54CF" w:rsidRDefault="00847472" w:rsidP="00103A93">
      <w:pPr>
        <w:tabs>
          <w:tab w:val="right" w:pos="6480"/>
        </w:tabs>
        <w:spacing w:after="0" w:line="240" w:lineRule="auto"/>
        <w:ind w:left="540"/>
        <w:rPr>
          <w:rFonts w:ascii="Times New Roman" w:hAnsi="Times New Roman" w:cs="Times New Roman"/>
          <w:i/>
          <w:iCs/>
          <w:sz w:val="23"/>
          <w:szCs w:val="23"/>
        </w:rPr>
      </w:pPr>
      <w:hyperlink r:id="rId9" w:history="1">
        <w:r>
          <w:rPr>
            <w:rStyle w:val="Hyperlink"/>
            <w:rFonts w:ascii="Times New Roman" w:hAnsi="Times New Roman" w:cs="Times New Roman"/>
            <w:i/>
            <w:iCs/>
            <w:sz w:val="23"/>
            <w:szCs w:val="23"/>
          </w:rPr>
          <w:t>Wholehearted Thanksgiving</w:t>
        </w:r>
      </w:hyperlink>
      <w:r w:rsidR="00517049" w:rsidRPr="00AA54CF">
        <w:rPr>
          <w:rFonts w:ascii="Times New Roman" w:hAnsi="Times New Roman" w:cs="Times New Roman"/>
          <w:i/>
          <w:iCs/>
          <w:sz w:val="23"/>
          <w:szCs w:val="23"/>
        </w:rPr>
        <w:tab/>
        <w:t>#</w:t>
      </w:r>
      <w:r>
        <w:rPr>
          <w:rFonts w:ascii="Times New Roman" w:hAnsi="Times New Roman" w:cs="Times New Roman"/>
          <w:i/>
          <w:iCs/>
          <w:sz w:val="23"/>
          <w:szCs w:val="23"/>
        </w:rPr>
        <w:t>9B</w:t>
      </w:r>
    </w:p>
    <w:p w14:paraId="69984F34" w14:textId="77777777" w:rsidR="00103A93" w:rsidRPr="00AA54CF" w:rsidRDefault="00103A93" w:rsidP="00210AF1">
      <w:pPr>
        <w:tabs>
          <w:tab w:val="right" w:pos="6480"/>
        </w:tabs>
        <w:spacing w:after="0" w:line="240" w:lineRule="auto"/>
        <w:rPr>
          <w:rFonts w:ascii="Times New Roman" w:hAnsi="Times New Roman" w:cs="Times New Roman"/>
          <w:sz w:val="23"/>
          <w:szCs w:val="23"/>
        </w:rPr>
      </w:pPr>
    </w:p>
    <w:p w14:paraId="3A1033DC" w14:textId="75A09054" w:rsidR="00AF41AF"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Scriptural Exhortation</w:t>
      </w:r>
      <w:r w:rsidRPr="00AA54CF">
        <w:rPr>
          <w:rFonts w:ascii="Times New Roman" w:hAnsi="Times New Roman" w:cs="Times New Roman"/>
          <w:sz w:val="23"/>
          <w:szCs w:val="23"/>
        </w:rPr>
        <w:tab/>
      </w:r>
      <w:hyperlink r:id="rId10" w:history="1">
        <w:r w:rsidR="00847472">
          <w:rPr>
            <w:rStyle w:val="Hyperlink"/>
            <w:rFonts w:ascii="Times New Roman" w:hAnsi="Times New Roman" w:cs="Times New Roman"/>
            <w:sz w:val="23"/>
            <w:szCs w:val="23"/>
          </w:rPr>
          <w:t>Psalm 25:8-10</w:t>
        </w:r>
      </w:hyperlink>
    </w:p>
    <w:p w14:paraId="6A7AA739" w14:textId="77777777" w:rsidR="00570331" w:rsidRPr="00AA54CF" w:rsidRDefault="00570331" w:rsidP="00210AF1">
      <w:pPr>
        <w:tabs>
          <w:tab w:val="right" w:pos="6480"/>
        </w:tabs>
        <w:spacing w:after="0" w:line="240" w:lineRule="auto"/>
        <w:rPr>
          <w:rFonts w:ascii="Times New Roman" w:hAnsi="Times New Roman" w:cs="Times New Roman"/>
          <w:sz w:val="23"/>
          <w:szCs w:val="23"/>
        </w:rPr>
      </w:pPr>
    </w:p>
    <w:p w14:paraId="312E89F8" w14:textId="293CA41B" w:rsidR="00C60481" w:rsidRPr="00AA54CF" w:rsidRDefault="009734B6" w:rsidP="00C6048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Prayer of Confession</w:t>
      </w:r>
    </w:p>
    <w:p w14:paraId="6A6F5F2A" w14:textId="4B07FF7E" w:rsidR="00847472" w:rsidRPr="00AA54CF" w:rsidRDefault="00847472" w:rsidP="00426073">
      <w:pPr>
        <w:tabs>
          <w:tab w:val="right" w:pos="6480"/>
        </w:tabs>
        <w:spacing w:after="0" w:line="240" w:lineRule="auto"/>
        <w:ind w:left="540"/>
        <w:jc w:val="both"/>
        <w:rPr>
          <w:rFonts w:ascii="Times New Roman" w:hAnsi="Times New Roman" w:cs="Times New Roman"/>
          <w:b/>
          <w:bCs/>
          <w:sz w:val="23"/>
          <w:szCs w:val="23"/>
        </w:rPr>
      </w:pPr>
      <w:r w:rsidRPr="00847472">
        <w:rPr>
          <w:rFonts w:ascii="Times New Roman" w:hAnsi="Times New Roman" w:cs="Times New Roman"/>
          <w:b/>
          <w:bCs/>
          <w:sz w:val="23"/>
          <w:szCs w:val="23"/>
        </w:rPr>
        <w:t xml:space="preserve">Almighty Father; we enter your presence confessing the things we try to conceal from you and the things we try to conceal from others. We confess the heartbreak, worry, and </w:t>
      </w:r>
      <w:r w:rsidRPr="00847472">
        <w:rPr>
          <w:rFonts w:ascii="Times New Roman" w:hAnsi="Times New Roman" w:cs="Times New Roman"/>
          <w:b/>
          <w:bCs/>
          <w:sz w:val="23"/>
          <w:szCs w:val="23"/>
        </w:rPr>
        <w:t>sorrow we have caused, that make it difficult for others to forgive us, the times we have made it easy for others to do wrong, the harm we have done that makes it hard for us to forgive ourselves. Lord have mercy and forgive us through Christ. Amen.</w:t>
      </w:r>
    </w:p>
    <w:p w14:paraId="2DB49075" w14:textId="47DA6371" w:rsidR="009734B6" w:rsidRPr="00AA54CF" w:rsidRDefault="009734B6" w:rsidP="00E3540E">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Assurance of Pardon</w:t>
      </w:r>
      <w:r w:rsidRPr="00AA54CF">
        <w:rPr>
          <w:rFonts w:ascii="Times New Roman" w:hAnsi="Times New Roman" w:cs="Times New Roman"/>
          <w:sz w:val="23"/>
          <w:szCs w:val="23"/>
        </w:rPr>
        <w:tab/>
      </w:r>
      <w:hyperlink r:id="rId11" w:history="1">
        <w:r w:rsidR="00847472">
          <w:rPr>
            <w:rStyle w:val="Hyperlink"/>
            <w:rFonts w:ascii="Times New Roman" w:hAnsi="Times New Roman" w:cs="Times New Roman"/>
            <w:sz w:val="23"/>
            <w:szCs w:val="23"/>
          </w:rPr>
          <w:t>Psalm 130:1-4</w:t>
        </w:r>
      </w:hyperlink>
    </w:p>
    <w:p w14:paraId="1DE095F6"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081A579" w14:textId="0DA358FA" w:rsidR="009734B6" w:rsidRPr="00AA54CF" w:rsidRDefault="009734B6"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 of Response</w:t>
      </w:r>
    </w:p>
    <w:p w14:paraId="3F656D7D" w14:textId="095B8C2F" w:rsidR="00B24938" w:rsidRPr="00AA54CF" w:rsidRDefault="00847472" w:rsidP="000F41C1">
      <w:pPr>
        <w:tabs>
          <w:tab w:val="right" w:pos="6480"/>
        </w:tabs>
        <w:spacing w:after="0" w:line="240" w:lineRule="auto"/>
        <w:ind w:left="540"/>
        <w:rPr>
          <w:rFonts w:ascii="Times New Roman" w:hAnsi="Times New Roman" w:cs="Times New Roman"/>
          <w:i/>
          <w:iCs/>
          <w:sz w:val="23"/>
          <w:szCs w:val="23"/>
        </w:rPr>
      </w:pPr>
      <w:hyperlink r:id="rId12" w:history="1">
        <w:proofErr w:type="gramStart"/>
        <w:r>
          <w:rPr>
            <w:rStyle w:val="Hyperlink"/>
            <w:rFonts w:ascii="Times New Roman" w:hAnsi="Times New Roman" w:cs="Times New Roman"/>
            <w:i/>
            <w:iCs/>
            <w:sz w:val="23"/>
            <w:szCs w:val="23"/>
          </w:rPr>
          <w:t>Thee</w:t>
        </w:r>
        <w:proofErr w:type="gramEnd"/>
        <w:r>
          <w:rPr>
            <w:rStyle w:val="Hyperlink"/>
            <w:rFonts w:ascii="Times New Roman" w:hAnsi="Times New Roman" w:cs="Times New Roman"/>
            <w:i/>
            <w:iCs/>
            <w:sz w:val="23"/>
            <w:szCs w:val="23"/>
          </w:rPr>
          <w:t xml:space="preserve"> We Adore, Eternal Lord!</w:t>
        </w:r>
      </w:hyperlink>
      <w:r w:rsidR="008C7AA3" w:rsidRPr="00AA54CF">
        <w:rPr>
          <w:rFonts w:ascii="Times New Roman" w:hAnsi="Times New Roman" w:cs="Times New Roman"/>
          <w:i/>
          <w:iCs/>
          <w:sz w:val="23"/>
          <w:szCs w:val="23"/>
        </w:rPr>
        <w:tab/>
        <w:t>#</w:t>
      </w:r>
      <w:r w:rsidR="00D72C08">
        <w:rPr>
          <w:rFonts w:ascii="Times New Roman" w:hAnsi="Times New Roman" w:cs="Times New Roman"/>
          <w:i/>
          <w:iCs/>
          <w:sz w:val="23"/>
          <w:szCs w:val="23"/>
        </w:rPr>
        <w:t>22</w:t>
      </w:r>
      <w:r>
        <w:rPr>
          <w:rFonts w:ascii="Times New Roman" w:hAnsi="Times New Roman" w:cs="Times New Roman"/>
          <w:i/>
          <w:iCs/>
          <w:sz w:val="23"/>
          <w:szCs w:val="23"/>
        </w:rPr>
        <w:t>3</w:t>
      </w:r>
    </w:p>
    <w:p w14:paraId="591558B0"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502904D" w14:textId="42A1FA6D" w:rsidR="00063FB7" w:rsidRPr="00AA54CF" w:rsidRDefault="009734B6" w:rsidP="00E57713">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Affirmation of Faith</w:t>
      </w:r>
      <w:r w:rsidR="00BE5A77" w:rsidRPr="00AA54CF">
        <w:rPr>
          <w:rFonts w:ascii="Times New Roman" w:hAnsi="Times New Roman" w:cs="Times New Roman"/>
          <w:sz w:val="23"/>
          <w:szCs w:val="23"/>
        </w:rPr>
        <w:tab/>
      </w:r>
      <w:r w:rsidR="00DC58A4" w:rsidRPr="00AA54CF">
        <w:rPr>
          <w:rFonts w:ascii="Times New Roman" w:hAnsi="Times New Roman" w:cs="Times New Roman"/>
          <w:sz w:val="23"/>
          <w:szCs w:val="23"/>
        </w:rPr>
        <w:t xml:space="preserve">Westminster </w:t>
      </w:r>
      <w:r w:rsidR="00E57713" w:rsidRPr="00AA54CF">
        <w:rPr>
          <w:rFonts w:ascii="Times New Roman" w:hAnsi="Times New Roman" w:cs="Times New Roman"/>
          <w:sz w:val="23"/>
          <w:szCs w:val="23"/>
        </w:rPr>
        <w:t>Larger Catechism</w:t>
      </w:r>
    </w:p>
    <w:p w14:paraId="15C3B260" w14:textId="41428C07" w:rsidR="00847472" w:rsidRPr="00847472" w:rsidRDefault="00847472" w:rsidP="00847472">
      <w:pPr>
        <w:tabs>
          <w:tab w:val="right" w:pos="6480"/>
        </w:tabs>
        <w:spacing w:after="0" w:line="240" w:lineRule="auto"/>
        <w:ind w:left="540"/>
        <w:jc w:val="both"/>
        <w:rPr>
          <w:rFonts w:ascii="Times New Roman" w:hAnsi="Times New Roman" w:cs="Times New Roman"/>
          <w:sz w:val="23"/>
          <w:szCs w:val="23"/>
        </w:rPr>
      </w:pPr>
      <w:r w:rsidRPr="00847472">
        <w:rPr>
          <w:rFonts w:ascii="Times New Roman" w:hAnsi="Times New Roman" w:cs="Times New Roman"/>
          <w:sz w:val="23"/>
          <w:szCs w:val="23"/>
        </w:rPr>
        <w:t xml:space="preserve">Q10. What are the personal properties of the three </w:t>
      </w:r>
      <w:proofErr w:type="gramStart"/>
      <w:r w:rsidRPr="00847472">
        <w:rPr>
          <w:rFonts w:ascii="Times New Roman" w:hAnsi="Times New Roman" w:cs="Times New Roman"/>
          <w:sz w:val="23"/>
          <w:szCs w:val="23"/>
        </w:rPr>
        <w:t>persons</w:t>
      </w:r>
      <w:proofErr w:type="gramEnd"/>
      <w:r w:rsidRPr="00847472">
        <w:rPr>
          <w:rFonts w:ascii="Times New Roman" w:hAnsi="Times New Roman" w:cs="Times New Roman"/>
          <w:sz w:val="23"/>
          <w:szCs w:val="23"/>
        </w:rPr>
        <w:t xml:space="preserve"> in the Godhead?</w:t>
      </w:r>
    </w:p>
    <w:p w14:paraId="40125871" w14:textId="516DD0CE" w:rsidR="00847472" w:rsidRDefault="00847472" w:rsidP="00847472">
      <w:pPr>
        <w:tabs>
          <w:tab w:val="right" w:pos="6480"/>
        </w:tabs>
        <w:spacing w:after="0" w:line="240" w:lineRule="auto"/>
        <w:ind w:left="540"/>
        <w:jc w:val="both"/>
        <w:rPr>
          <w:rFonts w:ascii="Times New Roman" w:hAnsi="Times New Roman" w:cs="Times New Roman"/>
          <w:b/>
          <w:bCs/>
          <w:sz w:val="23"/>
          <w:szCs w:val="23"/>
        </w:rPr>
      </w:pPr>
      <w:r w:rsidRPr="00847472">
        <w:rPr>
          <w:rFonts w:ascii="Times New Roman" w:hAnsi="Times New Roman" w:cs="Times New Roman"/>
          <w:b/>
          <w:bCs/>
          <w:sz w:val="23"/>
          <w:szCs w:val="23"/>
        </w:rPr>
        <w:t>A</w:t>
      </w:r>
      <w:r>
        <w:rPr>
          <w:rFonts w:ascii="Times New Roman" w:hAnsi="Times New Roman" w:cs="Times New Roman"/>
          <w:b/>
          <w:bCs/>
          <w:sz w:val="23"/>
          <w:szCs w:val="23"/>
        </w:rPr>
        <w:t>10</w:t>
      </w:r>
      <w:r w:rsidRPr="00847472">
        <w:rPr>
          <w:rFonts w:ascii="Times New Roman" w:hAnsi="Times New Roman" w:cs="Times New Roman"/>
          <w:b/>
          <w:bCs/>
          <w:sz w:val="23"/>
          <w:szCs w:val="23"/>
        </w:rPr>
        <w:t>. It is proper to the Father to beget the Son, and to the Son to be begotten of the Father, and to the Holy Ghost to proceed from the Father and the Son from all eternity.</w:t>
      </w:r>
    </w:p>
    <w:p w14:paraId="5B036ECF" w14:textId="77777777" w:rsidR="00847472" w:rsidRPr="00847472" w:rsidRDefault="00847472" w:rsidP="00847472">
      <w:pPr>
        <w:tabs>
          <w:tab w:val="right" w:pos="6480"/>
        </w:tabs>
        <w:spacing w:after="0" w:line="240" w:lineRule="auto"/>
        <w:ind w:left="540"/>
        <w:jc w:val="both"/>
        <w:rPr>
          <w:rFonts w:ascii="Times New Roman" w:hAnsi="Times New Roman" w:cs="Times New Roman"/>
          <w:b/>
          <w:bCs/>
          <w:sz w:val="23"/>
          <w:szCs w:val="23"/>
        </w:rPr>
      </w:pPr>
    </w:p>
    <w:p w14:paraId="1177BED6" w14:textId="2CD57BD8" w:rsidR="00847472" w:rsidRPr="00847472" w:rsidRDefault="00847472" w:rsidP="00847472">
      <w:pPr>
        <w:tabs>
          <w:tab w:val="right" w:pos="6480"/>
        </w:tabs>
        <w:spacing w:after="0" w:line="240" w:lineRule="auto"/>
        <w:ind w:left="540"/>
        <w:jc w:val="both"/>
        <w:rPr>
          <w:rFonts w:ascii="Times New Roman" w:hAnsi="Times New Roman" w:cs="Times New Roman"/>
          <w:sz w:val="23"/>
          <w:szCs w:val="23"/>
        </w:rPr>
      </w:pPr>
      <w:r w:rsidRPr="00847472">
        <w:rPr>
          <w:rFonts w:ascii="Times New Roman" w:hAnsi="Times New Roman" w:cs="Times New Roman"/>
          <w:sz w:val="23"/>
          <w:szCs w:val="23"/>
        </w:rPr>
        <w:t xml:space="preserve">Q11. How doth it </w:t>
      </w:r>
      <w:proofErr w:type="gramStart"/>
      <w:r w:rsidRPr="00847472">
        <w:rPr>
          <w:rFonts w:ascii="Times New Roman" w:hAnsi="Times New Roman" w:cs="Times New Roman"/>
          <w:sz w:val="23"/>
          <w:szCs w:val="23"/>
        </w:rPr>
        <w:t>appear</w:t>
      </w:r>
      <w:proofErr w:type="gramEnd"/>
      <w:r w:rsidRPr="00847472">
        <w:rPr>
          <w:rFonts w:ascii="Times New Roman" w:hAnsi="Times New Roman" w:cs="Times New Roman"/>
          <w:sz w:val="23"/>
          <w:szCs w:val="23"/>
        </w:rPr>
        <w:t xml:space="preserve"> that the Son and the Holy Ghost are God equal with the Father?</w:t>
      </w:r>
    </w:p>
    <w:p w14:paraId="1AD7B2E1" w14:textId="429C31E4" w:rsidR="00847472" w:rsidRPr="00847472" w:rsidRDefault="00847472" w:rsidP="00847472">
      <w:pPr>
        <w:tabs>
          <w:tab w:val="right" w:pos="6480"/>
        </w:tabs>
        <w:spacing w:after="0" w:line="240" w:lineRule="auto"/>
        <w:ind w:left="540"/>
        <w:jc w:val="both"/>
        <w:rPr>
          <w:rFonts w:ascii="Times New Roman" w:hAnsi="Times New Roman" w:cs="Times New Roman"/>
          <w:b/>
          <w:bCs/>
          <w:sz w:val="23"/>
          <w:szCs w:val="23"/>
        </w:rPr>
      </w:pPr>
      <w:r w:rsidRPr="00847472">
        <w:rPr>
          <w:rFonts w:ascii="Times New Roman" w:hAnsi="Times New Roman" w:cs="Times New Roman"/>
          <w:b/>
          <w:bCs/>
          <w:sz w:val="23"/>
          <w:szCs w:val="23"/>
        </w:rPr>
        <w:t>A</w:t>
      </w:r>
      <w:r>
        <w:rPr>
          <w:rFonts w:ascii="Times New Roman" w:hAnsi="Times New Roman" w:cs="Times New Roman"/>
          <w:b/>
          <w:bCs/>
          <w:sz w:val="23"/>
          <w:szCs w:val="23"/>
        </w:rPr>
        <w:t>11</w:t>
      </w:r>
      <w:r w:rsidRPr="00847472">
        <w:rPr>
          <w:rFonts w:ascii="Times New Roman" w:hAnsi="Times New Roman" w:cs="Times New Roman"/>
          <w:b/>
          <w:bCs/>
          <w:sz w:val="23"/>
          <w:szCs w:val="23"/>
        </w:rPr>
        <w:t>. The Scriptures manifest that the Son and the Holy Ghost are God equal with the Father, ascribing unto them such names, attributes, works, and worship, as are proper to God only.</w:t>
      </w:r>
    </w:p>
    <w:p w14:paraId="1A652304" w14:textId="77777777" w:rsidR="0001099B" w:rsidRPr="00AA54CF" w:rsidRDefault="0001099B" w:rsidP="0078257F">
      <w:pPr>
        <w:tabs>
          <w:tab w:val="right" w:pos="6480"/>
        </w:tabs>
        <w:spacing w:after="0" w:line="240" w:lineRule="auto"/>
        <w:jc w:val="both"/>
        <w:rPr>
          <w:rFonts w:ascii="Times New Roman" w:hAnsi="Times New Roman" w:cs="Times New Roman"/>
          <w:b/>
          <w:bCs/>
          <w:sz w:val="23"/>
          <w:szCs w:val="23"/>
        </w:rPr>
      </w:pPr>
    </w:p>
    <w:p w14:paraId="77689C67" w14:textId="4530EF6C" w:rsidR="00BE5A77" w:rsidRPr="00AA54CF" w:rsidRDefault="00BE5A77" w:rsidP="006F3C8B">
      <w:pPr>
        <w:tabs>
          <w:tab w:val="right" w:pos="6480"/>
        </w:tabs>
        <w:spacing w:after="0" w:line="240" w:lineRule="auto"/>
        <w:jc w:val="both"/>
        <w:rPr>
          <w:rFonts w:ascii="Times New Roman" w:hAnsi="Times New Roman" w:cs="Times New Roman"/>
          <w:sz w:val="23"/>
          <w:szCs w:val="23"/>
        </w:rPr>
      </w:pPr>
      <w:r w:rsidRPr="00AA54CF">
        <w:rPr>
          <w:rFonts w:ascii="Times New Roman" w:hAnsi="Times New Roman" w:cs="Times New Roman"/>
          <w:sz w:val="23"/>
          <w:szCs w:val="23"/>
        </w:rPr>
        <w:t xml:space="preserve">Prayer </w:t>
      </w:r>
      <w:r w:rsidR="000506B7" w:rsidRPr="00AA54CF">
        <w:rPr>
          <w:rFonts w:ascii="Times New Roman" w:hAnsi="Times New Roman" w:cs="Times New Roman"/>
          <w:sz w:val="23"/>
          <w:szCs w:val="23"/>
        </w:rPr>
        <w:t>for</w:t>
      </w:r>
      <w:r w:rsidRPr="00AA54CF">
        <w:rPr>
          <w:rFonts w:ascii="Times New Roman" w:hAnsi="Times New Roman" w:cs="Times New Roman"/>
          <w:sz w:val="23"/>
          <w:szCs w:val="23"/>
        </w:rPr>
        <w:t xml:space="preserve"> </w:t>
      </w:r>
      <w:r w:rsidR="00E46F62" w:rsidRPr="00AA54CF">
        <w:rPr>
          <w:rFonts w:ascii="Times New Roman" w:hAnsi="Times New Roman" w:cs="Times New Roman"/>
          <w:sz w:val="23"/>
          <w:szCs w:val="23"/>
        </w:rPr>
        <w:t>the Covenant Community and</w:t>
      </w:r>
      <w:r w:rsidRPr="00AA54CF">
        <w:rPr>
          <w:rFonts w:ascii="Times New Roman" w:hAnsi="Times New Roman" w:cs="Times New Roman"/>
          <w:sz w:val="23"/>
          <w:szCs w:val="23"/>
        </w:rPr>
        <w:tab/>
      </w:r>
      <w:r w:rsidR="00847472">
        <w:rPr>
          <w:rFonts w:ascii="Times New Roman" w:hAnsi="Times New Roman" w:cs="Times New Roman"/>
          <w:sz w:val="23"/>
          <w:szCs w:val="23"/>
        </w:rPr>
        <w:t>Rul</w:t>
      </w:r>
      <w:r w:rsidR="00DE4952" w:rsidRPr="00AA54CF">
        <w:rPr>
          <w:rFonts w:ascii="Times New Roman" w:hAnsi="Times New Roman" w:cs="Times New Roman"/>
          <w:sz w:val="23"/>
          <w:szCs w:val="23"/>
        </w:rPr>
        <w:t>ing Elder</w:t>
      </w:r>
    </w:p>
    <w:p w14:paraId="27DF6D8C" w14:textId="1E14E84C" w:rsidR="009734B6" w:rsidRPr="00AA54CF" w:rsidRDefault="00BE5A77" w:rsidP="007C3FD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The Lord’s Prayer</w:t>
      </w:r>
      <w:r w:rsidRPr="00AA54CF">
        <w:rPr>
          <w:rFonts w:ascii="Times New Roman" w:hAnsi="Times New Roman" w:cs="Times New Roman"/>
          <w:sz w:val="23"/>
          <w:szCs w:val="23"/>
        </w:rPr>
        <w:tab/>
      </w:r>
      <w:r w:rsidR="00847472" w:rsidRPr="00847472">
        <w:rPr>
          <w:rFonts w:ascii="Times New Roman" w:hAnsi="Times New Roman" w:cs="Times New Roman"/>
          <w:sz w:val="23"/>
          <w:szCs w:val="23"/>
        </w:rPr>
        <w:t>Dan Wilkerson</w:t>
      </w:r>
    </w:p>
    <w:p w14:paraId="2D02634C" w14:textId="76B0CA11" w:rsidR="00BE5A77" w:rsidRPr="00AA54CF"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Our Father, </w:t>
      </w:r>
      <w:proofErr w:type="gramStart"/>
      <w:r w:rsidRPr="00AA54CF">
        <w:rPr>
          <w:rFonts w:ascii="Times New Roman" w:eastAsia="Times New Roman" w:hAnsi="Times New Roman" w:cs="Times New Roman"/>
          <w:b/>
          <w:bCs/>
          <w:sz w:val="23"/>
          <w:szCs w:val="23"/>
        </w:rPr>
        <w:t>Who</w:t>
      </w:r>
      <w:proofErr w:type="gramEnd"/>
      <w:r w:rsidRPr="00AA54CF">
        <w:rPr>
          <w:rFonts w:ascii="Times New Roman" w:eastAsia="Times New Roman" w:hAnsi="Times New Roman" w:cs="Times New Roman"/>
          <w:b/>
          <w:bCs/>
          <w:sz w:val="23"/>
          <w:szCs w:val="23"/>
        </w:rPr>
        <w:t xml:space="preserve"> art in heaven,</w:t>
      </w:r>
      <w:r w:rsidRPr="00AA54CF">
        <w:rPr>
          <w:rFonts w:ascii="Times New Roman" w:eastAsia="Times New Roman" w:hAnsi="Times New Roman" w:cs="Times New Roman"/>
          <w:b/>
          <w:bCs/>
          <w:sz w:val="23"/>
          <w:szCs w:val="23"/>
        </w:rPr>
        <w:br/>
        <w:t xml:space="preserve">Hallowed be Thy name, </w:t>
      </w:r>
      <w:proofErr w:type="gramStart"/>
      <w:r w:rsidRPr="00AA54CF">
        <w:rPr>
          <w:rFonts w:ascii="Times New Roman" w:eastAsia="Times New Roman" w:hAnsi="Times New Roman" w:cs="Times New Roman"/>
          <w:b/>
          <w:bCs/>
          <w:sz w:val="23"/>
          <w:szCs w:val="23"/>
        </w:rPr>
        <w:t>Thy</w:t>
      </w:r>
      <w:proofErr w:type="gramEnd"/>
      <w:r w:rsidRPr="00AA54CF">
        <w:rPr>
          <w:rFonts w:ascii="Times New Roman" w:eastAsia="Times New Roman" w:hAnsi="Times New Roman" w:cs="Times New Roman"/>
          <w:b/>
          <w:bCs/>
          <w:sz w:val="23"/>
          <w:szCs w:val="23"/>
        </w:rPr>
        <w:t xml:space="preserve"> kingdom come,</w:t>
      </w:r>
      <w:r w:rsidRPr="00AA54CF">
        <w:rPr>
          <w:rFonts w:ascii="Times New Roman" w:eastAsia="Times New Roman" w:hAnsi="Times New Roman" w:cs="Times New Roman"/>
          <w:b/>
          <w:bCs/>
          <w:sz w:val="23"/>
          <w:szCs w:val="23"/>
        </w:rPr>
        <w:br/>
        <w:t>Thy will be done, on earth as it is in heaven.</w:t>
      </w:r>
      <w:r w:rsidR="00A45819" w:rsidRPr="00AA54CF">
        <w:rPr>
          <w:rFonts w:ascii="Times New Roman" w:eastAsia="Times New Roman" w:hAnsi="Times New Roman" w:cs="Times New Roman"/>
          <w:b/>
          <w:bCs/>
          <w:sz w:val="23"/>
          <w:szCs w:val="23"/>
        </w:rPr>
        <w:t xml:space="preserve"> </w:t>
      </w:r>
      <w:r w:rsidRPr="00AA54CF">
        <w:rPr>
          <w:rFonts w:ascii="Times New Roman" w:eastAsia="Times New Roman" w:hAnsi="Times New Roman" w:cs="Times New Roman"/>
          <w:b/>
          <w:bCs/>
          <w:sz w:val="23"/>
          <w:szCs w:val="23"/>
        </w:rPr>
        <w:br/>
        <w:t>Give us this day our daily bread,</w:t>
      </w:r>
      <w:r w:rsidRPr="00AA54CF">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AA54CF"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And lead us not into temptation,</w:t>
      </w:r>
    </w:p>
    <w:p w14:paraId="6342CD0B" w14:textId="77777777" w:rsidR="00C017B1"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But deliver us from evil,</w:t>
      </w:r>
    </w:p>
    <w:p w14:paraId="143C25B6" w14:textId="73B0DE08" w:rsidR="00BE5A77"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For Thine is the kingdom, and the power,</w:t>
      </w:r>
    </w:p>
    <w:p w14:paraId="1CA527D5" w14:textId="02C0DD43" w:rsidR="007128EA" w:rsidRPr="00AA54CF" w:rsidRDefault="00BE5A77" w:rsidP="00D3012F">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And </w:t>
      </w:r>
      <w:proofErr w:type="gramStart"/>
      <w:r w:rsidRPr="00AA54CF">
        <w:rPr>
          <w:rFonts w:ascii="Times New Roman" w:eastAsia="Times New Roman" w:hAnsi="Times New Roman" w:cs="Times New Roman"/>
          <w:b/>
          <w:bCs/>
          <w:sz w:val="23"/>
          <w:szCs w:val="23"/>
        </w:rPr>
        <w:t>the glory</w:t>
      </w:r>
      <w:proofErr w:type="gramEnd"/>
      <w:r w:rsidRPr="00AA54CF">
        <w:rPr>
          <w:rFonts w:ascii="Times New Roman" w:eastAsia="Times New Roman" w:hAnsi="Times New Roman" w:cs="Times New Roman"/>
          <w:b/>
          <w:bCs/>
          <w:sz w:val="23"/>
          <w:szCs w:val="23"/>
        </w:rPr>
        <w:t xml:space="preserve"> forever, Amen.</w:t>
      </w:r>
    </w:p>
    <w:p w14:paraId="5E237962" w14:textId="01699EA4" w:rsidR="00BE5A77" w:rsidRPr="00AA54CF" w:rsidRDefault="00BE5A77" w:rsidP="00B044BE">
      <w:pPr>
        <w:tabs>
          <w:tab w:val="right" w:pos="6480"/>
        </w:tabs>
        <w:spacing w:after="0" w:line="360" w:lineRule="auto"/>
        <w:rPr>
          <w:rFonts w:ascii="Times New Roman" w:eastAsia="Times New Roman" w:hAnsi="Times New Roman" w:cs="Times New Roman"/>
          <w:sz w:val="23"/>
          <w:szCs w:val="23"/>
        </w:rPr>
      </w:pPr>
      <w:r w:rsidRPr="00AA54CF">
        <w:rPr>
          <w:rFonts w:ascii="Times New Roman" w:eastAsia="Times New Roman" w:hAnsi="Times New Roman" w:cs="Times New Roman"/>
          <w:sz w:val="23"/>
          <w:szCs w:val="23"/>
        </w:rPr>
        <w:lastRenderedPageBreak/>
        <w:t>Hymn</w:t>
      </w:r>
    </w:p>
    <w:p w14:paraId="46D7B6A6" w14:textId="2133AE06" w:rsidR="00461D62" w:rsidRPr="00AA54CF" w:rsidRDefault="00847472" w:rsidP="00F22942">
      <w:pPr>
        <w:tabs>
          <w:tab w:val="right" w:pos="6480"/>
        </w:tabs>
        <w:spacing w:after="0" w:line="240" w:lineRule="auto"/>
        <w:ind w:left="540"/>
        <w:rPr>
          <w:rFonts w:ascii="Times New Roman" w:hAnsi="Times New Roman" w:cs="Times New Roman"/>
          <w:i/>
          <w:iCs/>
          <w:sz w:val="23"/>
          <w:szCs w:val="23"/>
        </w:rPr>
      </w:pPr>
      <w:hyperlink r:id="rId13" w:history="1">
        <w:r>
          <w:rPr>
            <w:rStyle w:val="Hyperlink"/>
            <w:rFonts w:ascii="Times New Roman" w:hAnsi="Times New Roman" w:cs="Times New Roman"/>
            <w:i/>
            <w:iCs/>
            <w:sz w:val="23"/>
            <w:szCs w:val="23"/>
          </w:rPr>
          <w:t xml:space="preserve"> Though Troubles Assail Us</w:t>
        </w:r>
      </w:hyperlink>
      <w:r w:rsidR="008C7AA3" w:rsidRPr="00AA54CF">
        <w:rPr>
          <w:rFonts w:ascii="Times New Roman" w:hAnsi="Times New Roman" w:cs="Times New Roman"/>
          <w:i/>
          <w:iCs/>
          <w:sz w:val="23"/>
          <w:szCs w:val="23"/>
        </w:rPr>
        <w:tab/>
        <w:t>#</w:t>
      </w:r>
      <w:r w:rsidR="006E7192" w:rsidRPr="00AA54CF">
        <w:rPr>
          <w:rFonts w:ascii="Times New Roman" w:hAnsi="Times New Roman" w:cs="Times New Roman"/>
          <w:i/>
          <w:iCs/>
          <w:sz w:val="23"/>
          <w:szCs w:val="23"/>
        </w:rPr>
        <w:t>2</w:t>
      </w:r>
      <w:r w:rsidR="000D3F86" w:rsidRPr="00AA54CF">
        <w:rPr>
          <w:rFonts w:ascii="Times New Roman" w:hAnsi="Times New Roman" w:cs="Times New Roman"/>
          <w:i/>
          <w:iCs/>
          <w:sz w:val="23"/>
          <w:szCs w:val="23"/>
        </w:rPr>
        <w:t>4</w:t>
      </w:r>
      <w:r>
        <w:rPr>
          <w:rFonts w:ascii="Times New Roman" w:hAnsi="Times New Roman" w:cs="Times New Roman"/>
          <w:i/>
          <w:iCs/>
          <w:sz w:val="23"/>
          <w:szCs w:val="23"/>
        </w:rPr>
        <w:t>6</w:t>
      </w:r>
    </w:p>
    <w:p w14:paraId="69161023" w14:textId="77777777" w:rsidR="007C3FDE" w:rsidRPr="00AA54CF" w:rsidRDefault="007C3FDE" w:rsidP="007C3FDE">
      <w:pPr>
        <w:tabs>
          <w:tab w:val="right" w:pos="6480"/>
        </w:tabs>
        <w:spacing w:after="0" w:line="240" w:lineRule="auto"/>
        <w:rPr>
          <w:rFonts w:ascii="Times New Roman" w:hAnsi="Times New Roman" w:cs="Times New Roman"/>
          <w:i/>
          <w:iCs/>
          <w:sz w:val="23"/>
          <w:szCs w:val="23"/>
        </w:rPr>
      </w:pPr>
    </w:p>
    <w:p w14:paraId="422EAEA7" w14:textId="4EA72672" w:rsidR="00325D6D" w:rsidRPr="00AA54CF" w:rsidRDefault="00BE5A77" w:rsidP="00325D6D">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Sermo</w:t>
      </w:r>
      <w:r w:rsidR="005432BF" w:rsidRPr="00AA54CF">
        <w:rPr>
          <w:rFonts w:ascii="Times New Roman" w:hAnsi="Times New Roman" w:cs="Times New Roman"/>
          <w:sz w:val="23"/>
          <w:szCs w:val="23"/>
        </w:rPr>
        <w:t>n Text</w:t>
      </w:r>
      <w:r w:rsidR="005432BF" w:rsidRPr="00AA54CF">
        <w:rPr>
          <w:rFonts w:ascii="Times New Roman" w:hAnsi="Times New Roman" w:cs="Times New Roman"/>
          <w:sz w:val="23"/>
          <w:szCs w:val="23"/>
        </w:rPr>
        <w:tab/>
      </w:r>
      <w:hyperlink r:id="rId14" w:history="1">
        <w:r w:rsidR="00847472">
          <w:rPr>
            <w:rStyle w:val="Hyperlink"/>
            <w:rFonts w:ascii="Times New Roman" w:hAnsi="Times New Roman" w:cs="Times New Roman"/>
            <w:sz w:val="23"/>
            <w:szCs w:val="23"/>
          </w:rPr>
          <w:t>Jonah 1:1-17</w:t>
        </w:r>
      </w:hyperlink>
    </w:p>
    <w:p w14:paraId="213C6CAC" w14:textId="5D60A20C" w:rsidR="005432BF" w:rsidRPr="00AA54CF" w:rsidRDefault="005432BF" w:rsidP="001175B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Sermon</w:t>
      </w:r>
      <w:r w:rsidRPr="00AA54CF">
        <w:rPr>
          <w:rFonts w:ascii="Times New Roman" w:hAnsi="Times New Roman" w:cs="Times New Roman"/>
          <w:sz w:val="23"/>
          <w:szCs w:val="23"/>
        </w:rPr>
        <w:tab/>
      </w:r>
      <w:r w:rsidR="00847472" w:rsidRPr="00847472">
        <w:rPr>
          <w:rFonts w:ascii="Times New Roman" w:hAnsi="Times New Roman" w:cs="Times New Roman"/>
          <w:sz w:val="23"/>
          <w:szCs w:val="23"/>
          <w:u w:val="single"/>
        </w:rPr>
        <w:t xml:space="preserve">Jonah Flees </w:t>
      </w:r>
      <w:proofErr w:type="gramStart"/>
      <w:r w:rsidR="00847472" w:rsidRPr="00847472">
        <w:rPr>
          <w:rFonts w:ascii="Times New Roman" w:hAnsi="Times New Roman" w:cs="Times New Roman"/>
          <w:sz w:val="23"/>
          <w:szCs w:val="23"/>
          <w:u w:val="single"/>
        </w:rPr>
        <w:t>From</w:t>
      </w:r>
      <w:proofErr w:type="gramEnd"/>
      <w:r w:rsidR="00847472" w:rsidRPr="00847472">
        <w:rPr>
          <w:rFonts w:ascii="Times New Roman" w:hAnsi="Times New Roman" w:cs="Times New Roman"/>
          <w:sz w:val="23"/>
          <w:szCs w:val="23"/>
          <w:u w:val="single"/>
        </w:rPr>
        <w:t xml:space="preserve"> the Presence of the Lord</w:t>
      </w:r>
      <w:r w:rsidRPr="00AA54CF">
        <w:rPr>
          <w:rFonts w:ascii="Times New Roman" w:hAnsi="Times New Roman" w:cs="Times New Roman"/>
          <w:sz w:val="23"/>
          <w:szCs w:val="23"/>
        </w:rPr>
        <w:tab/>
        <w:t>Rev</w:t>
      </w:r>
      <w:r w:rsidR="00596071" w:rsidRPr="00AA54CF">
        <w:rPr>
          <w:rFonts w:ascii="Times New Roman" w:hAnsi="Times New Roman" w:cs="Times New Roman"/>
          <w:sz w:val="23"/>
          <w:szCs w:val="23"/>
        </w:rPr>
        <w:t xml:space="preserve">. </w:t>
      </w:r>
      <w:r w:rsidR="00D72C08">
        <w:rPr>
          <w:rFonts w:ascii="Times New Roman" w:hAnsi="Times New Roman" w:cs="Times New Roman"/>
          <w:sz w:val="23"/>
          <w:szCs w:val="23"/>
        </w:rPr>
        <w:t>Mark Wheat</w:t>
      </w:r>
    </w:p>
    <w:p w14:paraId="4AD13457" w14:textId="77777777" w:rsidR="008003B9" w:rsidRPr="00AA54CF" w:rsidRDefault="008003B9" w:rsidP="00A45819">
      <w:pPr>
        <w:tabs>
          <w:tab w:val="right" w:pos="6480"/>
        </w:tabs>
        <w:spacing w:after="0" w:line="240" w:lineRule="auto"/>
        <w:rPr>
          <w:rFonts w:ascii="Times New Roman" w:hAnsi="Times New Roman" w:cs="Times New Roman"/>
          <w:sz w:val="23"/>
          <w:szCs w:val="23"/>
        </w:rPr>
      </w:pPr>
    </w:p>
    <w:p w14:paraId="67777ADF" w14:textId="38F2BD23" w:rsidR="003B5661" w:rsidRPr="00AA54CF" w:rsidRDefault="003B5661" w:rsidP="003B566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xml:space="preserve">* The </w:t>
      </w:r>
      <w:r w:rsidR="00DC58A4" w:rsidRPr="00AA54CF">
        <w:rPr>
          <w:rFonts w:ascii="Times New Roman" w:hAnsi="Times New Roman" w:cs="Times New Roman"/>
          <w:sz w:val="23"/>
          <w:szCs w:val="23"/>
        </w:rPr>
        <w:t>Apostles’</w:t>
      </w:r>
      <w:r w:rsidRPr="00AA54CF">
        <w:rPr>
          <w:rFonts w:ascii="Times New Roman" w:hAnsi="Times New Roman" w:cs="Times New Roman"/>
          <w:sz w:val="23"/>
          <w:szCs w:val="23"/>
        </w:rPr>
        <w:t xml:space="preserve"> Creed</w:t>
      </w:r>
    </w:p>
    <w:p w14:paraId="4C4282D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God the Father Almighty,</w:t>
      </w:r>
    </w:p>
    <w:p w14:paraId="2EA29EF7"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Maker of heaven and earth.</w:t>
      </w:r>
    </w:p>
    <w:p w14:paraId="2FB9454B"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Jesus Christ, his only Son, our Lord</w:t>
      </w:r>
    </w:p>
    <w:p w14:paraId="71A426B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Who was conceived by the Holy Spirit,</w:t>
      </w:r>
    </w:p>
    <w:p w14:paraId="416EE7F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And born of the virgin Mary,</w:t>
      </w:r>
    </w:p>
    <w:p w14:paraId="56C6D21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suffered under Pontius Pilate,</w:t>
      </w:r>
    </w:p>
    <w:p w14:paraId="24779062"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Was crucified, died, and was buried.</w:t>
      </w:r>
    </w:p>
    <w:p w14:paraId="19EABE05"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descended into hell.</w:t>
      </w:r>
    </w:p>
    <w:p w14:paraId="5D88850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third day he rose again from the dead.</w:t>
      </w:r>
    </w:p>
    <w:p w14:paraId="59654F9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ascended into heaven.</w:t>
      </w:r>
    </w:p>
    <w:p w14:paraId="1EAC189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 xml:space="preserve">And is seated at the right hand of God the Father Almighty. </w:t>
      </w:r>
    </w:p>
    <w:p w14:paraId="4B3861E6"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From there He will come to judge the living and the dead.</w:t>
      </w:r>
    </w:p>
    <w:p w14:paraId="4D1096D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the Holy Spirit, the holy catholic church,</w:t>
      </w:r>
    </w:p>
    <w:p w14:paraId="10785BC1"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communion of saints, the forgiveness of sins,</w:t>
      </w:r>
    </w:p>
    <w:p w14:paraId="7464A8D1" w14:textId="1C3F4FC5" w:rsidR="00DC58A4"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resurrection of the body, and the life Everlasting.</w:t>
      </w:r>
    </w:p>
    <w:p w14:paraId="5AC242EE" w14:textId="77777777" w:rsidR="00D72C08" w:rsidRDefault="00D72C08" w:rsidP="00D72C08">
      <w:pPr>
        <w:tabs>
          <w:tab w:val="right" w:pos="6480"/>
        </w:tabs>
        <w:spacing w:after="0" w:line="240" w:lineRule="auto"/>
        <w:rPr>
          <w:rFonts w:ascii="Times New Roman" w:hAnsi="Times New Roman" w:cs="Times New Roman"/>
          <w:b/>
          <w:bCs/>
          <w:sz w:val="23"/>
          <w:szCs w:val="23"/>
        </w:rPr>
      </w:pPr>
    </w:p>
    <w:p w14:paraId="28D4FE31" w14:textId="74E870E9" w:rsidR="005432BF" w:rsidRPr="00AA54CF" w:rsidRDefault="005432BF" w:rsidP="00B044B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62EAD41C" w14:textId="300E6CF6" w:rsidR="005432BF" w:rsidRPr="00AA54CF" w:rsidRDefault="00847472" w:rsidP="004B6F09">
      <w:pPr>
        <w:tabs>
          <w:tab w:val="right" w:pos="6480"/>
        </w:tabs>
        <w:spacing w:after="0" w:line="240" w:lineRule="auto"/>
        <w:ind w:left="540"/>
        <w:rPr>
          <w:rFonts w:ascii="Times New Roman" w:hAnsi="Times New Roman" w:cs="Times New Roman"/>
          <w:i/>
          <w:iCs/>
          <w:sz w:val="23"/>
          <w:szCs w:val="23"/>
        </w:rPr>
      </w:pPr>
      <w:hyperlink r:id="rId15" w:history="1">
        <w:proofErr w:type="gramStart"/>
        <w:r>
          <w:rPr>
            <w:rStyle w:val="Hyperlink"/>
            <w:rFonts w:ascii="Times New Roman" w:hAnsi="Times New Roman" w:cs="Times New Roman"/>
            <w:i/>
            <w:iCs/>
            <w:sz w:val="23"/>
            <w:szCs w:val="23"/>
          </w:rPr>
          <w:t>Be</w:t>
        </w:r>
        <w:proofErr w:type="gramEnd"/>
        <w:r>
          <w:rPr>
            <w:rStyle w:val="Hyperlink"/>
            <w:rFonts w:ascii="Times New Roman" w:hAnsi="Times New Roman" w:cs="Times New Roman"/>
            <w:i/>
            <w:iCs/>
            <w:sz w:val="23"/>
            <w:szCs w:val="23"/>
          </w:rPr>
          <w:t xml:space="preserve"> Thou My Vision</w:t>
        </w:r>
      </w:hyperlink>
      <w:r w:rsidR="005432BF" w:rsidRPr="00AA54CF">
        <w:rPr>
          <w:rFonts w:ascii="Times New Roman" w:hAnsi="Times New Roman" w:cs="Times New Roman"/>
          <w:i/>
          <w:iCs/>
          <w:sz w:val="23"/>
          <w:szCs w:val="23"/>
        </w:rPr>
        <w:tab/>
        <w:t>#</w:t>
      </w:r>
      <w:r>
        <w:rPr>
          <w:rFonts w:ascii="Times New Roman" w:hAnsi="Times New Roman" w:cs="Times New Roman"/>
          <w:i/>
          <w:iCs/>
          <w:sz w:val="23"/>
          <w:szCs w:val="23"/>
        </w:rPr>
        <w:t>446</w:t>
      </w:r>
    </w:p>
    <w:p w14:paraId="7018602B" w14:textId="77777777" w:rsidR="005432BF" w:rsidRPr="00AA54CF"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AA54CF" w:rsidRDefault="005432BF"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AA54CF" w14:paraId="7E136EFA" w14:textId="77777777" w:rsidTr="00D70895">
        <w:trPr>
          <w:trHeight w:val="61"/>
        </w:trPr>
        <w:tc>
          <w:tcPr>
            <w:tcW w:w="6470" w:type="dxa"/>
            <w:gridSpan w:val="2"/>
            <w:vAlign w:val="center"/>
          </w:tcPr>
          <w:p w14:paraId="54F60B11" w14:textId="6B8F9B95" w:rsidR="00776357" w:rsidRPr="00AA54CF" w:rsidRDefault="00776357" w:rsidP="00D70895">
            <w:pPr>
              <w:tabs>
                <w:tab w:val="right" w:pos="6480"/>
              </w:tabs>
              <w:jc w:val="center"/>
              <w:rPr>
                <w:rFonts w:ascii="Times New Roman" w:hAnsi="Times New Roman" w:cs="Times New Roman"/>
                <w:b/>
                <w:bCs/>
                <w:sz w:val="23"/>
                <w:szCs w:val="23"/>
              </w:rPr>
            </w:pPr>
            <w:r w:rsidRPr="00AA54CF">
              <w:rPr>
                <w:rFonts w:ascii="Times New Roman" w:hAnsi="Times New Roman" w:cs="Times New Roman"/>
                <w:b/>
                <w:bCs/>
                <w:sz w:val="23"/>
                <w:szCs w:val="23"/>
              </w:rPr>
              <w:t>Nursery Volunteer Rotation</w:t>
            </w:r>
          </w:p>
        </w:tc>
      </w:tr>
      <w:tr w:rsidR="00776357" w:rsidRPr="00AA54CF" w14:paraId="1C6DDF85" w14:textId="77777777" w:rsidTr="00847472">
        <w:trPr>
          <w:trHeight w:val="264"/>
        </w:trPr>
        <w:tc>
          <w:tcPr>
            <w:tcW w:w="3235" w:type="dxa"/>
            <w:vAlign w:val="center"/>
          </w:tcPr>
          <w:p w14:paraId="2DD7CE81" w14:textId="77777777" w:rsidR="00847472" w:rsidRPr="00AA54CF" w:rsidRDefault="00847472" w:rsidP="00847472">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 xml:space="preserve">Sunday </w:t>
            </w:r>
            <w:r>
              <w:rPr>
                <w:rFonts w:ascii="Times New Roman" w:hAnsi="Times New Roman" w:cs="Times New Roman"/>
                <w:sz w:val="23"/>
                <w:szCs w:val="23"/>
              </w:rPr>
              <w:t>6/7</w:t>
            </w:r>
            <w:r w:rsidRPr="00AA54CF">
              <w:rPr>
                <w:rFonts w:ascii="Times New Roman" w:hAnsi="Times New Roman" w:cs="Times New Roman"/>
                <w:sz w:val="23"/>
                <w:szCs w:val="23"/>
              </w:rPr>
              <w:t>/2026</w:t>
            </w:r>
          </w:p>
          <w:p w14:paraId="4A956AED" w14:textId="4B19F4D1" w:rsidR="00E21FDD" w:rsidRPr="00AA54CF" w:rsidRDefault="00847472" w:rsidP="00847472">
            <w:pPr>
              <w:tabs>
                <w:tab w:val="right" w:pos="6480"/>
              </w:tabs>
              <w:jc w:val="center"/>
              <w:rPr>
                <w:rFonts w:ascii="Times New Roman" w:hAnsi="Times New Roman" w:cs="Times New Roman"/>
                <w:sz w:val="23"/>
                <w:szCs w:val="23"/>
              </w:rPr>
            </w:pPr>
            <w:r w:rsidRPr="00D72C08">
              <w:rPr>
                <w:rFonts w:ascii="Times New Roman" w:hAnsi="Times New Roman" w:cs="Times New Roman"/>
                <w:sz w:val="23"/>
                <w:szCs w:val="23"/>
              </w:rPr>
              <w:t>Larry &amp; Jennifer Watson</w:t>
            </w:r>
          </w:p>
        </w:tc>
        <w:tc>
          <w:tcPr>
            <w:tcW w:w="3235" w:type="dxa"/>
            <w:vAlign w:val="center"/>
          </w:tcPr>
          <w:p w14:paraId="55565308" w14:textId="36858821" w:rsidR="00776357" w:rsidRPr="00AA54CF" w:rsidRDefault="005306A5" w:rsidP="00D70895">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 xml:space="preserve">Sunday </w:t>
            </w:r>
            <w:r w:rsidR="00D72C08">
              <w:rPr>
                <w:rFonts w:ascii="Times New Roman" w:hAnsi="Times New Roman" w:cs="Times New Roman"/>
                <w:sz w:val="23"/>
                <w:szCs w:val="23"/>
              </w:rPr>
              <w:t>6/</w:t>
            </w:r>
            <w:r w:rsidR="00847472">
              <w:rPr>
                <w:rFonts w:ascii="Times New Roman" w:hAnsi="Times New Roman" w:cs="Times New Roman"/>
                <w:sz w:val="23"/>
                <w:szCs w:val="23"/>
              </w:rPr>
              <w:t>14</w:t>
            </w:r>
            <w:r w:rsidRPr="00AA54CF">
              <w:rPr>
                <w:rFonts w:ascii="Times New Roman" w:hAnsi="Times New Roman" w:cs="Times New Roman"/>
                <w:sz w:val="23"/>
                <w:szCs w:val="23"/>
              </w:rPr>
              <w:t>/202</w:t>
            </w:r>
            <w:r w:rsidR="00325083" w:rsidRPr="00AA54CF">
              <w:rPr>
                <w:rFonts w:ascii="Times New Roman" w:hAnsi="Times New Roman" w:cs="Times New Roman"/>
                <w:sz w:val="23"/>
                <w:szCs w:val="23"/>
              </w:rPr>
              <w:t>6</w:t>
            </w:r>
          </w:p>
          <w:p w14:paraId="6133D48C" w14:textId="251CC366" w:rsidR="005306A5" w:rsidRPr="00AA54CF" w:rsidRDefault="00847472" w:rsidP="005B62B3">
            <w:pPr>
              <w:tabs>
                <w:tab w:val="right" w:pos="6480"/>
              </w:tabs>
              <w:jc w:val="center"/>
              <w:rPr>
                <w:rFonts w:ascii="Times New Roman" w:hAnsi="Times New Roman" w:cs="Times New Roman"/>
                <w:sz w:val="23"/>
                <w:szCs w:val="23"/>
              </w:rPr>
            </w:pPr>
            <w:r w:rsidRPr="00847472">
              <w:rPr>
                <w:rFonts w:ascii="Times New Roman" w:hAnsi="Times New Roman" w:cs="Times New Roman"/>
                <w:sz w:val="23"/>
                <w:szCs w:val="23"/>
              </w:rPr>
              <w:t>Maurice &amp; Carolyn Carlson</w:t>
            </w:r>
          </w:p>
        </w:tc>
      </w:tr>
    </w:tbl>
    <w:p w14:paraId="79E8DCB8" w14:textId="77777777" w:rsidR="00513C25" w:rsidRPr="00AA54CF" w:rsidRDefault="00513C25" w:rsidP="00D070E3">
      <w:pPr>
        <w:tabs>
          <w:tab w:val="right" w:pos="6480"/>
        </w:tabs>
        <w:spacing w:after="0" w:line="240" w:lineRule="auto"/>
        <w:rPr>
          <w:rFonts w:ascii="Times New Roman" w:hAnsi="Times New Roman" w:cs="Times New Roman"/>
          <w:sz w:val="23"/>
          <w:szCs w:val="23"/>
        </w:rPr>
      </w:pPr>
    </w:p>
    <w:sectPr w:rsidR="00513C25" w:rsidRPr="00AA54CF" w:rsidSect="00847472">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1FFB" w14:textId="77777777" w:rsidR="008371B9" w:rsidRDefault="008371B9" w:rsidP="00BA374E">
      <w:pPr>
        <w:spacing w:after="0" w:line="240" w:lineRule="auto"/>
      </w:pPr>
      <w:r>
        <w:separator/>
      </w:r>
    </w:p>
  </w:endnote>
  <w:endnote w:type="continuationSeparator" w:id="0">
    <w:p w14:paraId="4C8560CD" w14:textId="77777777" w:rsidR="008371B9" w:rsidRDefault="008371B9"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7E20" w14:textId="77777777" w:rsidR="008371B9" w:rsidRDefault="008371B9" w:rsidP="00BA374E">
      <w:pPr>
        <w:spacing w:after="0" w:line="240" w:lineRule="auto"/>
      </w:pPr>
      <w:r>
        <w:separator/>
      </w:r>
    </w:p>
  </w:footnote>
  <w:footnote w:type="continuationSeparator" w:id="0">
    <w:p w14:paraId="55DECB38" w14:textId="77777777" w:rsidR="008371B9" w:rsidRDefault="008371B9"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77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371B9"/>
    <w:rsid w:val="00840ADA"/>
    <w:rsid w:val="00840C26"/>
    <w:rsid w:val="00841447"/>
    <w:rsid w:val="00841789"/>
    <w:rsid w:val="00842FFB"/>
    <w:rsid w:val="00847472"/>
    <w:rsid w:val="008509ED"/>
    <w:rsid w:val="00851262"/>
    <w:rsid w:val="008514BF"/>
    <w:rsid w:val="00851AD3"/>
    <w:rsid w:val="00852D62"/>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0F6D"/>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though-troubles-assail-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thee-we-adore-eternal-lo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1-4/" TargetMode="External"/><Relationship Id="rId5" Type="http://schemas.openxmlformats.org/officeDocument/2006/relationships/webSettings" Target="webSettings.xml"/><Relationship Id="rId15" Type="http://schemas.openxmlformats.org/officeDocument/2006/relationships/hyperlink" Target="https://www.trinitypsalterhymnal.org/hymns/be-thou-my-vision/" TargetMode="External"/><Relationship Id="rId10" Type="http://schemas.openxmlformats.org/officeDocument/2006/relationships/hyperlink" Target="https://www.esv.org/verses/Psalm+25:8-10/"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Jonah+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2026-06-05T12:00:00Z</dcterms:created>
  <dcterms:modified xsi:type="dcterms:W3CDTF">2026-06-05T12:00:00Z</dcterms:modified>
</cp:coreProperties>
</file>